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1A5" w:rsidRDefault="006561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к решению </w:t>
      </w:r>
    </w:p>
    <w:p w:rsidR="006561A5" w:rsidRDefault="006561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Думы города Когалыма </w:t>
      </w:r>
    </w:p>
    <w:p w:rsidR="006561A5" w:rsidRDefault="006561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от__________№______</w:t>
      </w:r>
    </w:p>
    <w:p w:rsidR="006561A5" w:rsidRDefault="006561A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Приложение 4</w:t>
      </w:r>
    </w:p>
    <w:p w:rsidR="00D015C6" w:rsidRPr="007D305A" w:rsidRDefault="00D015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к Положению о порядке</w:t>
      </w:r>
    </w:p>
    <w:p w:rsidR="00D015C6" w:rsidRPr="007D305A" w:rsidRDefault="00D015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управления и распоряжения имуществом,</w:t>
      </w:r>
    </w:p>
    <w:p w:rsidR="00D015C6" w:rsidRPr="007D305A" w:rsidRDefault="00D015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находящимся в муниципальной</w:t>
      </w:r>
    </w:p>
    <w:p w:rsidR="00D015C6" w:rsidRPr="007D305A" w:rsidRDefault="00D015C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собственности города Когалыма</w:t>
      </w:r>
    </w:p>
    <w:p w:rsidR="008C7953" w:rsidRPr="007D305A" w:rsidRDefault="008C795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685"/>
      <w:bookmarkEnd w:id="0"/>
      <w:r w:rsidRPr="007D305A">
        <w:rPr>
          <w:rFonts w:ascii="Times New Roman" w:hAnsi="Times New Roman" w:cs="Times New Roman"/>
          <w:sz w:val="26"/>
          <w:szCs w:val="26"/>
        </w:rPr>
        <w:t>ПОРЯДОК</w:t>
      </w:r>
    </w:p>
    <w:p w:rsidR="00D015C6" w:rsidRDefault="009372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УЧЕТА МУНИЦИПАЛЬНОГО ИМУЩЕСТВА</w:t>
      </w:r>
    </w:p>
    <w:p w:rsidR="009372DA" w:rsidRPr="007D305A" w:rsidRDefault="009372DA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D015C6" w:rsidRDefault="00D015C6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DD2408" w:rsidRPr="007D305A" w:rsidRDefault="00DD2408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D4C8F" w:rsidRPr="007D305A" w:rsidRDefault="00DD240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Муниципальное имущество города Когалыма </w:t>
      </w:r>
      <w:r w:rsidR="007048F0">
        <w:rPr>
          <w:rFonts w:ascii="Times New Roman" w:hAnsi="Times New Roman" w:cs="Times New Roman"/>
          <w:sz w:val="26"/>
          <w:szCs w:val="26"/>
        </w:rPr>
        <w:t xml:space="preserve">(далее – имущество) </w:t>
      </w:r>
      <w:r>
        <w:rPr>
          <w:rFonts w:ascii="Times New Roman" w:hAnsi="Times New Roman" w:cs="Times New Roman"/>
          <w:sz w:val="26"/>
          <w:szCs w:val="26"/>
        </w:rPr>
        <w:t xml:space="preserve">учитывается на балансе муниципальной казны города Когалыма и </w:t>
      </w:r>
      <w:r w:rsidR="00FE05C9">
        <w:rPr>
          <w:rFonts w:ascii="Times New Roman" w:hAnsi="Times New Roman" w:cs="Times New Roman"/>
          <w:sz w:val="26"/>
          <w:szCs w:val="26"/>
        </w:rPr>
        <w:t>значится в реестре муниципальной собственности города Когалыма.</w:t>
      </w:r>
    </w:p>
    <w:p w:rsidR="00D015C6" w:rsidRDefault="00D015C6" w:rsidP="009372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1.</w:t>
      </w:r>
      <w:r w:rsidR="00FE05C9">
        <w:rPr>
          <w:rFonts w:ascii="Times New Roman" w:hAnsi="Times New Roman" w:cs="Times New Roman"/>
          <w:sz w:val="26"/>
          <w:szCs w:val="26"/>
        </w:rPr>
        <w:t>2.</w:t>
      </w:r>
      <w:r w:rsidRPr="007D305A">
        <w:rPr>
          <w:rFonts w:ascii="Times New Roman" w:hAnsi="Times New Roman" w:cs="Times New Roman"/>
          <w:sz w:val="26"/>
          <w:szCs w:val="26"/>
        </w:rPr>
        <w:t xml:space="preserve"> В состав муниципальной казны </w:t>
      </w:r>
      <w:r w:rsidR="005866D2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  <w:r w:rsidRPr="007D305A">
        <w:rPr>
          <w:rFonts w:ascii="Times New Roman" w:hAnsi="Times New Roman" w:cs="Times New Roman"/>
          <w:sz w:val="26"/>
          <w:szCs w:val="26"/>
        </w:rPr>
        <w:t>входят движим</w:t>
      </w:r>
      <w:r w:rsidR="005B2145">
        <w:rPr>
          <w:rFonts w:ascii="Times New Roman" w:hAnsi="Times New Roman" w:cs="Times New Roman"/>
          <w:sz w:val="26"/>
          <w:szCs w:val="26"/>
        </w:rPr>
        <w:t>ое</w:t>
      </w:r>
      <w:r w:rsidRPr="007D305A">
        <w:rPr>
          <w:rFonts w:ascii="Times New Roman" w:hAnsi="Times New Roman" w:cs="Times New Roman"/>
          <w:sz w:val="26"/>
          <w:szCs w:val="26"/>
        </w:rPr>
        <w:t xml:space="preserve"> и недвижим</w:t>
      </w:r>
      <w:r w:rsidR="005B2145">
        <w:rPr>
          <w:rFonts w:ascii="Times New Roman" w:hAnsi="Times New Roman" w:cs="Times New Roman"/>
          <w:sz w:val="26"/>
          <w:szCs w:val="26"/>
        </w:rPr>
        <w:t>ое</w:t>
      </w:r>
      <w:r w:rsidRPr="007D305A">
        <w:rPr>
          <w:rFonts w:ascii="Times New Roman" w:hAnsi="Times New Roman" w:cs="Times New Roman"/>
          <w:sz w:val="26"/>
          <w:szCs w:val="26"/>
        </w:rPr>
        <w:t xml:space="preserve"> </w:t>
      </w:r>
      <w:r w:rsidR="005B2145">
        <w:rPr>
          <w:rFonts w:ascii="Times New Roman" w:hAnsi="Times New Roman" w:cs="Times New Roman"/>
          <w:sz w:val="26"/>
          <w:szCs w:val="26"/>
        </w:rPr>
        <w:t>имущество</w:t>
      </w:r>
      <w:r w:rsidRPr="007D305A">
        <w:rPr>
          <w:rFonts w:ascii="Times New Roman" w:hAnsi="Times New Roman" w:cs="Times New Roman"/>
          <w:sz w:val="26"/>
          <w:szCs w:val="26"/>
        </w:rPr>
        <w:t>, земельные участки и иные природные ресурсы, находящиеся в муниципальной собственности города Когалыма, не закрепленные за муниципальными унитарными предприятиями на праве хозяйственного ведения или муниципальными автономными, бюджетными и казенными учреждениями - на праве оперативного управления.</w:t>
      </w:r>
    </w:p>
    <w:p w:rsidR="00D015C6" w:rsidRPr="007D305A" w:rsidRDefault="00D015C6" w:rsidP="009372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1.</w:t>
      </w:r>
      <w:r w:rsidR="005B2145">
        <w:rPr>
          <w:rFonts w:ascii="Times New Roman" w:hAnsi="Times New Roman" w:cs="Times New Roman"/>
          <w:sz w:val="26"/>
          <w:szCs w:val="26"/>
        </w:rPr>
        <w:t>3</w:t>
      </w:r>
      <w:r w:rsidRPr="007D305A">
        <w:rPr>
          <w:rFonts w:ascii="Times New Roman" w:hAnsi="Times New Roman" w:cs="Times New Roman"/>
          <w:sz w:val="26"/>
          <w:szCs w:val="26"/>
        </w:rPr>
        <w:t>. Формирование, учет, управление и распоряжение муниципальной казной города Когалыма осуществляет комитет по управлению муниципальным имуществом Администрации города Когалыма (далее - КУМИ) на основании муниципальных правовых актов города Когалыма.</w:t>
      </w:r>
    </w:p>
    <w:p w:rsidR="00D015C6" w:rsidRPr="007D305A" w:rsidRDefault="00D015C6" w:rsidP="009372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Приобретение имущества в муниципальную казну осуществляется за счет средств бюджета города Когалыма, по договорам пожертвования, дарения, безвозмездной передачи, купли-продажи и иным основаниям, предусмотренным законодательством Российской Федерации и Ханты-Мансийского автономного округа - Югры.</w:t>
      </w:r>
    </w:p>
    <w:p w:rsidR="00D015C6" w:rsidRPr="007D305A" w:rsidRDefault="00D015C6" w:rsidP="009372D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1.</w:t>
      </w:r>
      <w:r w:rsidR="005B2145">
        <w:rPr>
          <w:rFonts w:ascii="Times New Roman" w:hAnsi="Times New Roman" w:cs="Times New Roman"/>
          <w:sz w:val="26"/>
          <w:szCs w:val="26"/>
        </w:rPr>
        <w:t>4</w:t>
      </w:r>
      <w:r w:rsidRPr="007D305A">
        <w:rPr>
          <w:rFonts w:ascii="Times New Roman" w:hAnsi="Times New Roman" w:cs="Times New Roman"/>
          <w:sz w:val="26"/>
          <w:szCs w:val="26"/>
        </w:rPr>
        <w:t>. Порядок и условия передачи имущества, составляющего муниципальную казну города Когалыма (далее - муниципальная казна), в аренду, безвозмездное пользование, доверительное управление, залог и распоряжение им иными способами (отчуждение, списание, передача в оперативное управление, хозяйственное ведение) регулируется законодательством Российской Федерации, Ханты-Мансийского автономного округа - Югры, муниципальными правовыми актами города Когалыма.</w:t>
      </w:r>
    </w:p>
    <w:p w:rsidR="009372DA" w:rsidRDefault="009372DA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2. Цели и задачи формирования, учета,</w:t>
      </w:r>
    </w:p>
    <w:p w:rsidR="00D015C6" w:rsidRPr="007D305A" w:rsidRDefault="00D015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управления и распоряжения муниципальной казной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705"/>
      <w:bookmarkEnd w:id="1"/>
      <w:r w:rsidRPr="007D305A">
        <w:rPr>
          <w:rFonts w:ascii="Times New Roman" w:hAnsi="Times New Roman" w:cs="Times New Roman"/>
          <w:sz w:val="26"/>
          <w:szCs w:val="26"/>
        </w:rPr>
        <w:t>2.1. Основными целями формирования, учета, управления и распоряжения муниципальной казной являются: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lastRenderedPageBreak/>
        <w:t>- укрепление экономической основы города Когалыма;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обеспечение экономической и финансовой самостоятельности города Когалыма в сфере гражданских правоотношений;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систематизация учета и повышение эффективности использования муниципальной собственности на территории города Когалыма;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создание экономических предпосылок для разработки и реализации новых подходов к управлению собственностью города Когалыма, обеспечения максимально эффективного управления отдельными ее объектами;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реализация самостоятельной экономической политики города Когалыма на рынках недвижимости, ценных бумаг, инвестиций;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повышение доходов города Когалыма от использования объектов муниципальной собственности;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сохранение, воспроизводство и приумножение объектов собственности города Когалыма;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привлечение инвестиций и стимулирование предпринимательской деятельности на территории муниципального образования город Когалым.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 xml:space="preserve">2.2. Согласно целям, указанным в </w:t>
      </w:r>
      <w:hyperlink w:anchor="P705">
        <w:r w:rsidRPr="00BA6734">
          <w:rPr>
            <w:rFonts w:ascii="Times New Roman" w:hAnsi="Times New Roman" w:cs="Times New Roman"/>
            <w:sz w:val="26"/>
            <w:szCs w:val="26"/>
          </w:rPr>
          <w:t>пункте 2.1</w:t>
        </w:r>
      </w:hyperlink>
      <w:r w:rsidRPr="007D305A">
        <w:rPr>
          <w:rFonts w:ascii="Times New Roman" w:hAnsi="Times New Roman" w:cs="Times New Roman"/>
          <w:sz w:val="26"/>
          <w:szCs w:val="26"/>
        </w:rPr>
        <w:t xml:space="preserve"> настоящего Порядка, при формировании, учете, управлении и распоряжении муниципальной казной решаются задачи: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 xml:space="preserve">- обеспечение полного и непрерывного </w:t>
      </w:r>
      <w:proofErr w:type="spellStart"/>
      <w:r w:rsidRPr="007D305A">
        <w:rPr>
          <w:rFonts w:ascii="Times New Roman" w:hAnsi="Times New Roman" w:cs="Times New Roman"/>
          <w:sz w:val="26"/>
          <w:szCs w:val="26"/>
        </w:rPr>
        <w:t>пообъектного</w:t>
      </w:r>
      <w:proofErr w:type="spellEnd"/>
      <w:r w:rsidRPr="007D305A">
        <w:rPr>
          <w:rFonts w:ascii="Times New Roman" w:hAnsi="Times New Roman" w:cs="Times New Roman"/>
          <w:sz w:val="26"/>
          <w:szCs w:val="26"/>
        </w:rPr>
        <w:t xml:space="preserve"> учета имущества муниципальной казны и его движения;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сохранение и приумножение в составе муниципальной казны имущества, управление и распоряжение которым обеспечивает привлечение в бюджет города Когалыма денежных средств (доходов), а также сохранение в составе муниципальной казны имущества, необходимого для обеспечения общественных потребностей населения;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выявление и применение наиболее эффективных способов использования муниципального имущества;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контроль за сохранностью и использованием муниципального имущества по целевому назначению;</w:t>
      </w:r>
    </w:p>
    <w:p w:rsidR="00D015C6" w:rsidRPr="007D305A" w:rsidRDefault="00D015C6" w:rsidP="009372D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формирование информационной базы данных, содержащей достоверную информацию о составе недвижимого и движимого имущества муниципальной казны, стоимостных и иных характеристиках.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5E2A" w:rsidRPr="000C5E2A" w:rsidRDefault="000C5E2A" w:rsidP="000C5E2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C5E2A">
        <w:rPr>
          <w:rFonts w:ascii="Times New Roman" w:hAnsi="Times New Roman" w:cs="Times New Roman"/>
          <w:b/>
          <w:sz w:val="26"/>
          <w:szCs w:val="26"/>
        </w:rPr>
        <w:t xml:space="preserve">3. Учет </w:t>
      </w:r>
      <w:r w:rsidR="00285664">
        <w:rPr>
          <w:rFonts w:ascii="Times New Roman" w:hAnsi="Times New Roman" w:cs="Times New Roman"/>
          <w:b/>
          <w:sz w:val="26"/>
          <w:szCs w:val="26"/>
        </w:rPr>
        <w:t>имущества</w:t>
      </w:r>
      <w:r w:rsidRPr="000C5E2A">
        <w:rPr>
          <w:rFonts w:ascii="Times New Roman" w:hAnsi="Times New Roman" w:cs="Times New Roman"/>
          <w:b/>
          <w:sz w:val="26"/>
          <w:szCs w:val="26"/>
        </w:rPr>
        <w:t xml:space="preserve"> муниципальной казны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3.1. Имущество, составляющее муниципальную казну, подлежит отражению в бюджетной отчетности.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3.2. Учет имущества, составляющего муниципальную казну, и его движение осуществляется КУМИ, как в бюджетном учете, так и в реестре муниципальной собственности.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Имущество, составляющее муниципальную казну, при его учете, а также при передаче его в пользование (безвозмездное пользование, доверительное управление, аренда и в иных случаях передачи имущества в пользование в соответствии с законодательством Российской Федерации) подлежит отражению в бухгалтерской (финансовой) отчетности организаций только в случаях, прямо предусмотренных законодательством Российской Федерации.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 xml:space="preserve">КУМИ передает функцию ведения бюджетного (бухгалтерского) учета </w:t>
      </w:r>
      <w:r w:rsidRPr="007D305A">
        <w:rPr>
          <w:rFonts w:ascii="Times New Roman" w:hAnsi="Times New Roman" w:cs="Times New Roman"/>
          <w:sz w:val="26"/>
          <w:szCs w:val="26"/>
        </w:rPr>
        <w:lastRenderedPageBreak/>
        <w:t>организации или учреждению, уполномоченным на осуществление указанной функции в соответствии с действующим законодательством Российской Федерации, путем заключения соглашения (договора).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3.</w:t>
      </w:r>
      <w:r w:rsidR="0028327F">
        <w:rPr>
          <w:rFonts w:ascii="Times New Roman" w:hAnsi="Times New Roman" w:cs="Times New Roman"/>
          <w:sz w:val="26"/>
          <w:szCs w:val="26"/>
        </w:rPr>
        <w:t>3</w:t>
      </w:r>
      <w:r w:rsidRPr="007D305A">
        <w:rPr>
          <w:rFonts w:ascii="Times New Roman" w:hAnsi="Times New Roman" w:cs="Times New Roman"/>
          <w:sz w:val="26"/>
          <w:szCs w:val="26"/>
        </w:rPr>
        <w:t xml:space="preserve">. Бухгалтерский учет </w:t>
      </w:r>
      <w:r w:rsidR="00976D6D"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7D305A">
        <w:rPr>
          <w:rFonts w:ascii="Times New Roman" w:hAnsi="Times New Roman" w:cs="Times New Roman"/>
          <w:sz w:val="26"/>
          <w:szCs w:val="26"/>
        </w:rPr>
        <w:t xml:space="preserve">муниципальной казны ведется в программе </w:t>
      </w:r>
      <w:r w:rsidR="00180FE0">
        <w:rPr>
          <w:rFonts w:ascii="Times New Roman" w:hAnsi="Times New Roman" w:cs="Times New Roman"/>
          <w:sz w:val="26"/>
          <w:szCs w:val="26"/>
        </w:rPr>
        <w:t>«</w:t>
      </w:r>
      <w:r w:rsidRPr="007D305A">
        <w:rPr>
          <w:rFonts w:ascii="Times New Roman" w:hAnsi="Times New Roman" w:cs="Times New Roman"/>
          <w:sz w:val="26"/>
          <w:szCs w:val="26"/>
        </w:rPr>
        <w:t>1С-</w:t>
      </w:r>
      <w:r w:rsidR="00337D28">
        <w:rPr>
          <w:rFonts w:ascii="Times New Roman" w:hAnsi="Times New Roman" w:cs="Times New Roman"/>
          <w:sz w:val="26"/>
          <w:szCs w:val="26"/>
        </w:rPr>
        <w:t>предприятие</w:t>
      </w:r>
      <w:r w:rsidR="00180FE0">
        <w:rPr>
          <w:rFonts w:ascii="Times New Roman" w:hAnsi="Times New Roman" w:cs="Times New Roman"/>
          <w:sz w:val="26"/>
          <w:szCs w:val="26"/>
        </w:rPr>
        <w:t>»</w:t>
      </w:r>
      <w:r w:rsidRPr="007D305A">
        <w:rPr>
          <w:rFonts w:ascii="Times New Roman" w:hAnsi="Times New Roman" w:cs="Times New Roman"/>
          <w:sz w:val="26"/>
          <w:szCs w:val="26"/>
        </w:rPr>
        <w:t>.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В целях учета в программу </w:t>
      </w:r>
      <w:r w:rsidR="00180FE0" w:rsidRPr="00907E44">
        <w:rPr>
          <w:rFonts w:ascii="Times New Roman" w:hAnsi="Times New Roman" w:cs="Times New Roman"/>
          <w:sz w:val="26"/>
          <w:szCs w:val="26"/>
        </w:rPr>
        <w:t>«</w:t>
      </w:r>
      <w:r w:rsidRPr="00907E44">
        <w:rPr>
          <w:rFonts w:ascii="Times New Roman" w:hAnsi="Times New Roman" w:cs="Times New Roman"/>
          <w:sz w:val="26"/>
          <w:szCs w:val="26"/>
        </w:rPr>
        <w:t>1С-</w:t>
      </w:r>
      <w:r w:rsidR="00337D28" w:rsidRPr="00907E44">
        <w:rPr>
          <w:rFonts w:ascii="Times New Roman" w:hAnsi="Times New Roman" w:cs="Times New Roman"/>
          <w:sz w:val="26"/>
          <w:szCs w:val="26"/>
        </w:rPr>
        <w:t>предприятие</w:t>
      </w:r>
      <w:r w:rsidR="00180FE0" w:rsidRPr="00907E44">
        <w:rPr>
          <w:rFonts w:ascii="Times New Roman" w:hAnsi="Times New Roman" w:cs="Times New Roman"/>
          <w:sz w:val="26"/>
          <w:szCs w:val="26"/>
        </w:rPr>
        <w:t>»</w:t>
      </w:r>
      <w:r w:rsidRPr="00907E44">
        <w:rPr>
          <w:rFonts w:ascii="Times New Roman" w:hAnsi="Times New Roman" w:cs="Times New Roman"/>
          <w:sz w:val="26"/>
          <w:szCs w:val="26"/>
        </w:rPr>
        <w:t xml:space="preserve"> вносятся следующие сведения об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имуществе</w:t>
      </w:r>
      <w:r w:rsidRPr="00907E44">
        <w:rPr>
          <w:rFonts w:ascii="Times New Roman" w:hAnsi="Times New Roman" w:cs="Times New Roman"/>
          <w:sz w:val="26"/>
          <w:szCs w:val="26"/>
        </w:rPr>
        <w:t xml:space="preserve"> муниципальной казны: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инвентарный номер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имущества</w:t>
      </w:r>
      <w:r w:rsidRPr="00907E44">
        <w:rPr>
          <w:rFonts w:ascii="Times New Roman" w:hAnsi="Times New Roman" w:cs="Times New Roman"/>
          <w:sz w:val="26"/>
          <w:szCs w:val="26"/>
        </w:rPr>
        <w:t>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наименование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имущества</w:t>
      </w:r>
      <w:r w:rsidRPr="00907E44">
        <w:rPr>
          <w:rFonts w:ascii="Times New Roman" w:hAnsi="Times New Roman" w:cs="Times New Roman"/>
          <w:sz w:val="26"/>
          <w:szCs w:val="26"/>
        </w:rPr>
        <w:t>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дата постановки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имущества</w:t>
      </w:r>
      <w:r w:rsidRPr="00907E44">
        <w:rPr>
          <w:rFonts w:ascii="Times New Roman" w:hAnsi="Times New Roman" w:cs="Times New Roman"/>
          <w:sz w:val="26"/>
          <w:szCs w:val="26"/>
        </w:rPr>
        <w:t xml:space="preserve"> на учет в составе имущества муниципальной казны;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</w:t>
      </w:r>
      <w:r w:rsidR="00952D86">
        <w:rPr>
          <w:rFonts w:ascii="Times New Roman" w:hAnsi="Times New Roman" w:cs="Times New Roman"/>
          <w:sz w:val="26"/>
          <w:szCs w:val="26"/>
        </w:rPr>
        <w:t xml:space="preserve">документ - </w:t>
      </w:r>
      <w:r w:rsidRPr="00907E44">
        <w:rPr>
          <w:rFonts w:ascii="Times New Roman" w:hAnsi="Times New Roman" w:cs="Times New Roman"/>
          <w:sz w:val="26"/>
          <w:szCs w:val="26"/>
        </w:rPr>
        <w:t xml:space="preserve">основание </w:t>
      </w:r>
      <w:r w:rsidR="00907E44" w:rsidRPr="00907E44">
        <w:rPr>
          <w:rFonts w:ascii="Times New Roman" w:hAnsi="Times New Roman" w:cs="Times New Roman"/>
          <w:sz w:val="26"/>
          <w:szCs w:val="26"/>
        </w:rPr>
        <w:t>принятия к учету</w:t>
      </w:r>
      <w:r w:rsidRPr="00907E44">
        <w:rPr>
          <w:rFonts w:ascii="Times New Roman" w:hAnsi="Times New Roman" w:cs="Times New Roman"/>
          <w:sz w:val="26"/>
          <w:szCs w:val="26"/>
        </w:rPr>
        <w:t xml:space="preserve">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имущества</w:t>
      </w:r>
      <w:r w:rsidRPr="00907E44">
        <w:rPr>
          <w:rFonts w:ascii="Times New Roman" w:hAnsi="Times New Roman" w:cs="Times New Roman"/>
          <w:sz w:val="26"/>
          <w:szCs w:val="26"/>
        </w:rPr>
        <w:t xml:space="preserve"> казны;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балансовая стоимость </w:t>
      </w:r>
      <w:r w:rsidR="00976D6D" w:rsidRPr="00907E44"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907E44">
        <w:rPr>
          <w:rFonts w:ascii="Times New Roman" w:hAnsi="Times New Roman" w:cs="Times New Roman"/>
          <w:sz w:val="26"/>
          <w:szCs w:val="26"/>
        </w:rPr>
        <w:t xml:space="preserve">учета на </w:t>
      </w:r>
      <w:r w:rsidR="00907E44" w:rsidRPr="00907E44">
        <w:rPr>
          <w:rFonts w:ascii="Times New Roman" w:hAnsi="Times New Roman" w:cs="Times New Roman"/>
          <w:sz w:val="26"/>
          <w:szCs w:val="26"/>
        </w:rPr>
        <w:t>дату его принятия к учету</w:t>
      </w:r>
      <w:r w:rsidRPr="00907E44">
        <w:rPr>
          <w:rFonts w:ascii="Times New Roman" w:hAnsi="Times New Roman" w:cs="Times New Roman"/>
          <w:sz w:val="26"/>
          <w:szCs w:val="26"/>
        </w:rPr>
        <w:t>;</w:t>
      </w:r>
    </w:p>
    <w:p w:rsidR="00907E44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начисленная амортизация на дату его </w:t>
      </w:r>
      <w:r w:rsidR="00907E44" w:rsidRPr="00907E44">
        <w:rPr>
          <w:rFonts w:ascii="Times New Roman" w:hAnsi="Times New Roman" w:cs="Times New Roman"/>
          <w:sz w:val="26"/>
          <w:szCs w:val="26"/>
        </w:rPr>
        <w:t>принятия к учету;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>- код нормы амортизации согласно классификатору;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>- норма амортизации;</w:t>
      </w:r>
    </w:p>
    <w:p w:rsidR="00D015C6" w:rsidRPr="00907E44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дата снятия </w:t>
      </w:r>
      <w:r w:rsidR="00976D6D" w:rsidRPr="00907E44">
        <w:rPr>
          <w:rFonts w:ascii="Times New Roman" w:hAnsi="Times New Roman" w:cs="Times New Roman"/>
          <w:sz w:val="26"/>
          <w:szCs w:val="26"/>
        </w:rPr>
        <w:t>имущества</w:t>
      </w:r>
      <w:r w:rsidRPr="00907E44">
        <w:rPr>
          <w:rFonts w:ascii="Times New Roman" w:hAnsi="Times New Roman" w:cs="Times New Roman"/>
          <w:sz w:val="26"/>
          <w:szCs w:val="26"/>
        </w:rPr>
        <w:t xml:space="preserve"> с учета (выбытие из состава имущества муниципальной казны);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07E44">
        <w:rPr>
          <w:rFonts w:ascii="Times New Roman" w:hAnsi="Times New Roman" w:cs="Times New Roman"/>
          <w:sz w:val="26"/>
          <w:szCs w:val="26"/>
        </w:rPr>
        <w:t xml:space="preserve">- </w:t>
      </w:r>
      <w:r w:rsidR="00952D86">
        <w:rPr>
          <w:rFonts w:ascii="Times New Roman" w:hAnsi="Times New Roman" w:cs="Times New Roman"/>
          <w:sz w:val="26"/>
          <w:szCs w:val="26"/>
        </w:rPr>
        <w:t xml:space="preserve">документ - </w:t>
      </w:r>
      <w:r w:rsidRPr="00907E44">
        <w:rPr>
          <w:rFonts w:ascii="Times New Roman" w:hAnsi="Times New Roman" w:cs="Times New Roman"/>
          <w:sz w:val="26"/>
          <w:szCs w:val="26"/>
        </w:rPr>
        <w:t xml:space="preserve">основание снятия </w:t>
      </w:r>
      <w:r w:rsidR="00976D6D" w:rsidRPr="00907E44"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907E44">
        <w:rPr>
          <w:rFonts w:ascii="Times New Roman" w:hAnsi="Times New Roman" w:cs="Times New Roman"/>
          <w:sz w:val="26"/>
          <w:szCs w:val="26"/>
        </w:rPr>
        <w:t>с учета в составе имущества муниципальной казны.</w:t>
      </w:r>
    </w:p>
    <w:p w:rsidR="00D015C6" w:rsidRPr="00B20CB8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0CB8">
        <w:rPr>
          <w:rFonts w:ascii="Times New Roman" w:hAnsi="Times New Roman" w:cs="Times New Roman"/>
          <w:sz w:val="26"/>
          <w:szCs w:val="26"/>
        </w:rPr>
        <w:t>3.</w:t>
      </w:r>
      <w:r w:rsidR="0028327F" w:rsidRPr="00B20CB8">
        <w:rPr>
          <w:rFonts w:ascii="Times New Roman" w:hAnsi="Times New Roman" w:cs="Times New Roman"/>
          <w:sz w:val="26"/>
          <w:szCs w:val="26"/>
        </w:rPr>
        <w:t>4</w:t>
      </w:r>
      <w:r w:rsidRPr="00B20CB8">
        <w:rPr>
          <w:rFonts w:ascii="Times New Roman" w:hAnsi="Times New Roman" w:cs="Times New Roman"/>
          <w:sz w:val="26"/>
          <w:szCs w:val="26"/>
        </w:rPr>
        <w:t xml:space="preserve">. Право муниципальной собственности на недвижимое имущество муниципальной казны и сделки с ним подлежат государственной регистрации в соответствии с Федеральным </w:t>
      </w:r>
      <w:hyperlink r:id="rId4">
        <w:r w:rsidRPr="00B20CB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B20CB8">
        <w:rPr>
          <w:rFonts w:ascii="Times New Roman" w:hAnsi="Times New Roman" w:cs="Times New Roman"/>
          <w:sz w:val="26"/>
          <w:szCs w:val="26"/>
        </w:rPr>
        <w:t xml:space="preserve"> от 13.07.2015 </w:t>
      </w:r>
      <w:r w:rsidR="00DF4028">
        <w:rPr>
          <w:rFonts w:ascii="Times New Roman" w:hAnsi="Times New Roman" w:cs="Times New Roman"/>
          <w:sz w:val="26"/>
          <w:szCs w:val="26"/>
        </w:rPr>
        <w:t>№</w:t>
      </w:r>
      <w:r w:rsidRPr="00B20CB8">
        <w:rPr>
          <w:rFonts w:ascii="Times New Roman" w:hAnsi="Times New Roman" w:cs="Times New Roman"/>
          <w:sz w:val="26"/>
          <w:szCs w:val="26"/>
        </w:rPr>
        <w:t xml:space="preserve">218-ФЗ </w:t>
      </w:r>
      <w:r w:rsidR="00DF4028">
        <w:rPr>
          <w:rFonts w:ascii="Times New Roman" w:hAnsi="Times New Roman" w:cs="Times New Roman"/>
          <w:sz w:val="26"/>
          <w:szCs w:val="26"/>
        </w:rPr>
        <w:t>«</w:t>
      </w:r>
      <w:r w:rsidRPr="00B20CB8">
        <w:rPr>
          <w:rFonts w:ascii="Times New Roman" w:hAnsi="Times New Roman" w:cs="Times New Roman"/>
          <w:sz w:val="26"/>
          <w:szCs w:val="26"/>
        </w:rPr>
        <w:t>О государственной регистрации недвижимости</w:t>
      </w:r>
      <w:r w:rsidR="00DF4028">
        <w:rPr>
          <w:rFonts w:ascii="Times New Roman" w:hAnsi="Times New Roman" w:cs="Times New Roman"/>
          <w:sz w:val="26"/>
          <w:szCs w:val="26"/>
        </w:rPr>
        <w:t>»</w:t>
      </w:r>
      <w:r w:rsidRPr="00B20CB8">
        <w:rPr>
          <w:rFonts w:ascii="Times New Roman" w:hAnsi="Times New Roman" w:cs="Times New Roman"/>
          <w:sz w:val="26"/>
          <w:szCs w:val="26"/>
        </w:rPr>
        <w:t>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20CB8">
        <w:rPr>
          <w:rFonts w:ascii="Times New Roman" w:hAnsi="Times New Roman" w:cs="Times New Roman"/>
          <w:sz w:val="26"/>
          <w:szCs w:val="26"/>
        </w:rPr>
        <w:t>Все действия, необходимые для осуществления государственной регистрации права муниципальной собственности на недвижимое имущество муниципальной казны, совершаются КУМИ, за счет средств бюджета города Когалыма.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3.</w:t>
      </w:r>
      <w:r w:rsidR="0028327F">
        <w:rPr>
          <w:rFonts w:ascii="Times New Roman" w:hAnsi="Times New Roman" w:cs="Times New Roman"/>
          <w:sz w:val="26"/>
          <w:szCs w:val="26"/>
        </w:rPr>
        <w:t>5</w:t>
      </w:r>
      <w:r w:rsidRPr="007D305A">
        <w:rPr>
          <w:rFonts w:ascii="Times New Roman" w:hAnsi="Times New Roman" w:cs="Times New Roman"/>
          <w:sz w:val="26"/>
          <w:szCs w:val="26"/>
        </w:rPr>
        <w:t>. Проведение независимой оценки отдельных объектов имущества муниципальной казны является обязательным в следующих случаях: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при определении их стоимости в целях приватизации;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при использовании их в качестве предмета залога;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при передаче их в качестве вклада в уставные капиталы, фонды юридических лиц;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при возникновении спора об их стоимости;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- в иных случаях, предусмотренных законодательством Российской Федерации.</w:t>
      </w:r>
    </w:p>
    <w:p w:rsidR="00D015C6" w:rsidRPr="007D305A" w:rsidRDefault="00D015C6" w:rsidP="004F1FFB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Договоры на проведение работ по оценке отдельных объектов муниципальной казны заключает КУМИ.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3.</w:t>
      </w:r>
      <w:r w:rsidR="0028327F">
        <w:rPr>
          <w:rFonts w:ascii="Times New Roman" w:hAnsi="Times New Roman" w:cs="Times New Roman"/>
          <w:sz w:val="26"/>
          <w:szCs w:val="26"/>
        </w:rPr>
        <w:t>6</w:t>
      </w:r>
      <w:r w:rsidRPr="007D305A">
        <w:rPr>
          <w:rFonts w:ascii="Times New Roman" w:hAnsi="Times New Roman" w:cs="Times New Roman"/>
          <w:sz w:val="26"/>
          <w:szCs w:val="26"/>
        </w:rPr>
        <w:t>. Для обеспечения достоверности данных учета муниципальной казны проводится инвентаризация муниципальной казны, в ходе которой проверяется и документально подтверждается наличие объектов собственности, их состояние и оценка стоимости.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Периодичность и полнота инвентаризации в зависимости от вида объектов муниципальной казны определяются приказами председателя КУМИ, но не реже 1 раза в три года.</w:t>
      </w:r>
    </w:p>
    <w:p w:rsidR="00D015C6" w:rsidRPr="007D305A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Инвентаризация, учет и оценка технического состояния нежилого фонда, а также иного недвижимого имущества, находящегося в муниципальной казне, производится на основании документов, удостоверенных уполномоченными органами, осуществляющими кадастровый и технический учет объектов недвижимого имущества на территории города Когалыма.</w:t>
      </w:r>
    </w:p>
    <w:p w:rsidR="00D015C6" w:rsidRDefault="00D015C6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D08E5" w:rsidRPr="007D305A" w:rsidRDefault="00CD08E5" w:rsidP="004F1FF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p w:rsidR="00D015C6" w:rsidRPr="007D305A" w:rsidRDefault="00D015C6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 Порядок распоряжения имуществом,</w:t>
      </w:r>
    </w:p>
    <w:p w:rsidR="00D015C6" w:rsidRPr="007D305A" w:rsidRDefault="00D015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составляющим муниципальную казну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4.1. Условия и порядок передачи имущества, составляющего муниципальную казну, в аренду, безвозмездное пользование, доверительное управление, залог и распоряжение им иными способами регулируется законодательством Российской Федерации, Ханты-Мансийского автономного округа - Югры, муниципальными правовыми актами города Когалыма.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4.2. КУМИ принимает решение о выборе вида пользования имуществом, составляющим муниципальную казну, в соответствии с полномочиями, переданными КУМИ, и осуществляет подготовку необходимых документов и соответствующих договоров.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4.3. Распоряжение имуществом, составляющим муниципальную казну, путем передачи его в залог либо иным способом, создающим возможность утраты права муниципальной собственности на него, осуществляется на основании решения Думы города.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4.4. Объекты муниципальной казны могут быть переданы на хранение муниципальным унитарным предприятиям</w:t>
      </w:r>
      <w:r w:rsidR="00EE41CC">
        <w:rPr>
          <w:rFonts w:ascii="Times New Roman" w:hAnsi="Times New Roman" w:cs="Times New Roman"/>
          <w:sz w:val="26"/>
          <w:szCs w:val="26"/>
        </w:rPr>
        <w:t xml:space="preserve"> и муниципальным учреждениям города Когалыма</w:t>
      </w:r>
      <w:r w:rsidRPr="007D305A">
        <w:rPr>
          <w:rFonts w:ascii="Times New Roman" w:hAnsi="Times New Roman" w:cs="Times New Roman"/>
          <w:sz w:val="26"/>
          <w:szCs w:val="26"/>
        </w:rPr>
        <w:t>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4.5. На срок передачи имущества, составляющего муниципальную казну, в пользование физическим или юридическим лицам бремя его содержания и (или) риск его случайной гибели лежит на пользователе имущества согласно условиям заключенного договора.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 xml:space="preserve">В период, когда имущество, составляющее муниципальную казну, не обременено договорными обязательствами, риск его случайной гибели лежит на </w:t>
      </w:r>
      <w:r w:rsidR="00C10F58">
        <w:rPr>
          <w:rFonts w:ascii="Times New Roman" w:hAnsi="Times New Roman" w:cs="Times New Roman"/>
          <w:sz w:val="26"/>
          <w:szCs w:val="26"/>
        </w:rPr>
        <w:t>м</w:t>
      </w:r>
      <w:r w:rsidR="008A35D0">
        <w:rPr>
          <w:rFonts w:ascii="Times New Roman" w:hAnsi="Times New Roman" w:cs="Times New Roman"/>
          <w:sz w:val="26"/>
          <w:szCs w:val="26"/>
        </w:rPr>
        <w:t xml:space="preserve">униципальном </w:t>
      </w:r>
      <w:r w:rsidR="00C10F58">
        <w:rPr>
          <w:rFonts w:ascii="Times New Roman" w:hAnsi="Times New Roman" w:cs="Times New Roman"/>
          <w:sz w:val="26"/>
          <w:szCs w:val="26"/>
        </w:rPr>
        <w:t>городском округе</w:t>
      </w:r>
      <w:r w:rsidRPr="007D305A">
        <w:rPr>
          <w:rFonts w:ascii="Times New Roman" w:hAnsi="Times New Roman" w:cs="Times New Roman"/>
          <w:sz w:val="26"/>
          <w:szCs w:val="26"/>
        </w:rPr>
        <w:t xml:space="preserve"> Когалым, как собственнике имущества. При этом </w:t>
      </w:r>
      <w:r w:rsidR="00C73648">
        <w:rPr>
          <w:rFonts w:ascii="Times New Roman" w:hAnsi="Times New Roman" w:cs="Times New Roman"/>
          <w:sz w:val="26"/>
          <w:szCs w:val="26"/>
        </w:rPr>
        <w:t xml:space="preserve">на </w:t>
      </w:r>
      <w:r w:rsidR="00C10F58">
        <w:rPr>
          <w:rFonts w:ascii="Times New Roman" w:hAnsi="Times New Roman" w:cs="Times New Roman"/>
          <w:sz w:val="26"/>
          <w:szCs w:val="26"/>
        </w:rPr>
        <w:t>м</w:t>
      </w:r>
      <w:r w:rsidR="008A35D0">
        <w:rPr>
          <w:rFonts w:ascii="Times New Roman" w:hAnsi="Times New Roman" w:cs="Times New Roman"/>
          <w:sz w:val="26"/>
          <w:szCs w:val="26"/>
        </w:rPr>
        <w:t>униципальн</w:t>
      </w:r>
      <w:r w:rsidR="00C10F58">
        <w:rPr>
          <w:rFonts w:ascii="Times New Roman" w:hAnsi="Times New Roman" w:cs="Times New Roman"/>
          <w:sz w:val="26"/>
          <w:szCs w:val="26"/>
        </w:rPr>
        <w:t>ый городской округ</w:t>
      </w:r>
      <w:r w:rsidR="008A35D0" w:rsidRPr="007D305A">
        <w:rPr>
          <w:rFonts w:ascii="Times New Roman" w:hAnsi="Times New Roman" w:cs="Times New Roman"/>
          <w:sz w:val="26"/>
          <w:szCs w:val="26"/>
        </w:rPr>
        <w:t xml:space="preserve"> Когалым </w:t>
      </w:r>
      <w:r w:rsidRPr="007D305A">
        <w:rPr>
          <w:rFonts w:ascii="Times New Roman" w:hAnsi="Times New Roman" w:cs="Times New Roman"/>
          <w:sz w:val="26"/>
          <w:szCs w:val="26"/>
        </w:rPr>
        <w:t>возлагается обязанность по содержанию имущества за счет средств, выделенных из бюджета города Когалыма, путем заключения Администрацией города Когалыма, в лице уполномоченных структурных подразделений, договоров на эксплуатацию и обслуживание объектов муниципальной собственности.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5. Контроль за сохранностью и целевым использованием</w:t>
      </w:r>
    </w:p>
    <w:p w:rsidR="00D015C6" w:rsidRPr="007D305A" w:rsidRDefault="00D015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имущества, составляющего муниципальную казну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5.1. Контроль за сохранностью и целевым использованием имущества, составляющего муниципальную казну, осуществляет КУМИ.</w:t>
      </w:r>
    </w:p>
    <w:p w:rsidR="00D015C6" w:rsidRPr="007D305A" w:rsidRDefault="00D015C6" w:rsidP="002C7012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5.2. Контроль за сохранностью и целевым использованием имущества, составляющего муниципальную казну, переданного в пользование юридическим и физическим лицам, а также привлечение этих лиц к ответственности за ненадлежащее использование переданных объектов производится в соответствии с законодательством Российской Федерации и условиями заключенных договоров о передаче имущества.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Pr="007D305A" w:rsidRDefault="00D015C6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6. Порядок списания имущества, составляющего</w:t>
      </w:r>
    </w:p>
    <w:p w:rsidR="00D015C6" w:rsidRPr="007D305A" w:rsidRDefault="00D015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7D305A">
        <w:rPr>
          <w:rFonts w:ascii="Times New Roman" w:hAnsi="Times New Roman" w:cs="Times New Roman"/>
          <w:sz w:val="26"/>
          <w:szCs w:val="26"/>
        </w:rPr>
        <w:t>муниципальную казну города Когалыма</w:t>
      </w:r>
    </w:p>
    <w:p w:rsidR="00D015C6" w:rsidRPr="007D305A" w:rsidRDefault="00D015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D015C6" w:rsidRDefault="00D015C6" w:rsidP="007F05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D091D">
        <w:rPr>
          <w:rFonts w:ascii="Times New Roman" w:hAnsi="Times New Roman" w:cs="Times New Roman"/>
          <w:sz w:val="26"/>
          <w:szCs w:val="26"/>
        </w:rPr>
        <w:t xml:space="preserve">6.1. Порядок списания имущества, составляющего муниципальную казну города Когалыма, осуществляется в соответствии с </w:t>
      </w:r>
      <w:hyperlink r:id="rId5">
        <w:r w:rsidRPr="000D091D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0D091D">
        <w:rPr>
          <w:rFonts w:ascii="Times New Roman" w:hAnsi="Times New Roman" w:cs="Times New Roman"/>
          <w:sz w:val="26"/>
          <w:szCs w:val="26"/>
        </w:rPr>
        <w:t xml:space="preserve"> </w:t>
      </w:r>
      <w:r w:rsidR="007F05C8" w:rsidRPr="007F05C8">
        <w:rPr>
          <w:rFonts w:ascii="Times New Roman" w:hAnsi="Times New Roman" w:cs="Times New Roman"/>
          <w:sz w:val="26"/>
          <w:szCs w:val="26"/>
        </w:rPr>
        <w:t xml:space="preserve">Министерства финансов Российской Федерации от 01.12.2010 №157н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 w:rsidR="007F05C8">
        <w:rPr>
          <w:rFonts w:ascii="Times New Roman" w:hAnsi="Times New Roman" w:cs="Times New Roman"/>
          <w:sz w:val="26"/>
          <w:szCs w:val="26"/>
        </w:rPr>
        <w:t>и инструкции по его применению».</w:t>
      </w:r>
    </w:p>
    <w:p w:rsidR="007F05C8" w:rsidRPr="007F05C8" w:rsidRDefault="007F05C8" w:rsidP="007F05C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29D7" w:rsidRPr="004C29D7" w:rsidRDefault="004C29D7" w:rsidP="004C29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C29D7">
        <w:rPr>
          <w:rFonts w:ascii="Times New Roman" w:hAnsi="Times New Roman" w:cs="Times New Roman"/>
          <w:b/>
          <w:sz w:val="26"/>
          <w:szCs w:val="26"/>
        </w:rPr>
        <w:t xml:space="preserve">7. </w:t>
      </w:r>
      <w:r>
        <w:rPr>
          <w:rFonts w:ascii="Times New Roman" w:hAnsi="Times New Roman" w:cs="Times New Roman"/>
          <w:b/>
          <w:sz w:val="26"/>
          <w:szCs w:val="26"/>
        </w:rPr>
        <w:t>Реестровый у</w:t>
      </w:r>
      <w:r w:rsidRPr="004C29D7">
        <w:rPr>
          <w:rFonts w:ascii="Times New Roman" w:hAnsi="Times New Roman" w:cs="Times New Roman"/>
          <w:b/>
          <w:sz w:val="26"/>
          <w:szCs w:val="26"/>
        </w:rPr>
        <w:t>чет муниципального имущества города Когалыма</w:t>
      </w:r>
    </w:p>
    <w:p w:rsidR="004C29D7" w:rsidRPr="007D305A" w:rsidRDefault="004C29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C29D7" w:rsidRPr="007D305A" w:rsidRDefault="004C29D7" w:rsidP="001E65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7.1</w:t>
      </w:r>
      <w:r w:rsidRPr="00ED4C75">
        <w:rPr>
          <w:rFonts w:ascii="Times New Roman" w:hAnsi="Times New Roman" w:cs="Times New Roman"/>
          <w:sz w:val="26"/>
          <w:szCs w:val="26"/>
        </w:rPr>
        <w:t xml:space="preserve">. Ведение </w:t>
      </w:r>
      <w:r w:rsidR="001E654F" w:rsidRPr="00ED4C75">
        <w:rPr>
          <w:rFonts w:ascii="Times New Roman" w:hAnsi="Times New Roman" w:cs="Times New Roman"/>
          <w:sz w:val="26"/>
          <w:szCs w:val="26"/>
        </w:rPr>
        <w:t>Реестр</w:t>
      </w:r>
      <w:r w:rsidR="00DF7FE3">
        <w:rPr>
          <w:rFonts w:ascii="Times New Roman" w:hAnsi="Times New Roman" w:cs="Times New Roman"/>
          <w:sz w:val="26"/>
          <w:szCs w:val="26"/>
        </w:rPr>
        <w:t>а</w:t>
      </w:r>
      <w:r w:rsidR="001E654F" w:rsidRPr="00ED4C75">
        <w:rPr>
          <w:rFonts w:ascii="Times New Roman" w:hAnsi="Times New Roman" w:cs="Times New Roman"/>
          <w:sz w:val="26"/>
          <w:szCs w:val="26"/>
        </w:rPr>
        <w:t xml:space="preserve"> муниципального имущества </w:t>
      </w:r>
      <w:r w:rsidR="001E654F">
        <w:rPr>
          <w:rFonts w:ascii="Times New Roman" w:hAnsi="Times New Roman" w:cs="Times New Roman"/>
          <w:sz w:val="26"/>
          <w:szCs w:val="26"/>
        </w:rPr>
        <w:t xml:space="preserve">города Когалыма </w:t>
      </w:r>
      <w:r w:rsidR="001E654F" w:rsidRPr="00ED4C75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1E654F">
        <w:rPr>
          <w:rFonts w:ascii="Times New Roman" w:hAnsi="Times New Roman" w:cs="Times New Roman"/>
          <w:sz w:val="26"/>
          <w:szCs w:val="26"/>
        </w:rPr>
        <w:t>Р</w:t>
      </w:r>
      <w:r w:rsidR="001E654F" w:rsidRPr="00ED4C75">
        <w:rPr>
          <w:rFonts w:ascii="Times New Roman" w:hAnsi="Times New Roman" w:cs="Times New Roman"/>
          <w:sz w:val="26"/>
          <w:szCs w:val="26"/>
        </w:rPr>
        <w:t>еестр)</w:t>
      </w:r>
      <w:r w:rsidRPr="00ED4C75">
        <w:rPr>
          <w:rFonts w:ascii="Times New Roman" w:hAnsi="Times New Roman" w:cs="Times New Roman"/>
          <w:sz w:val="26"/>
          <w:szCs w:val="26"/>
        </w:rPr>
        <w:t xml:space="preserve"> осуществляется в соответствии с Приказом Министерства экономического развития Российской Федерации от 30.08.2011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ED4C75">
        <w:rPr>
          <w:rFonts w:ascii="Times New Roman" w:hAnsi="Times New Roman" w:cs="Times New Roman"/>
          <w:sz w:val="26"/>
          <w:szCs w:val="26"/>
        </w:rPr>
        <w:t xml:space="preserve">424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D4C75">
        <w:rPr>
          <w:rFonts w:ascii="Times New Roman" w:hAnsi="Times New Roman" w:cs="Times New Roman"/>
          <w:sz w:val="26"/>
          <w:szCs w:val="26"/>
        </w:rPr>
        <w:t>Об утверждении Порядка ведения органами местного самоуправления реестров муниципального имущества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ED4C7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муниципальными </w:t>
      </w:r>
      <w:r w:rsidRPr="003A5AF7">
        <w:rPr>
          <w:rFonts w:ascii="Times New Roman" w:hAnsi="Times New Roman" w:cs="Times New Roman"/>
          <w:sz w:val="26"/>
          <w:szCs w:val="26"/>
        </w:rPr>
        <w:t>нормативными правовыми актами города Когалыма.</w:t>
      </w:r>
    </w:p>
    <w:p w:rsidR="004C29D7" w:rsidRPr="007D305A" w:rsidRDefault="001E654F" w:rsidP="004C29D7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7.2</w:t>
      </w:r>
      <w:r w:rsidR="004C29D7" w:rsidRPr="007D305A">
        <w:rPr>
          <w:rFonts w:ascii="Times New Roman" w:hAnsi="Times New Roman" w:cs="Times New Roman"/>
          <w:sz w:val="26"/>
          <w:szCs w:val="26"/>
        </w:rPr>
        <w:t>. Уполномоченным органом</w:t>
      </w:r>
      <w:r w:rsidR="00C10F58">
        <w:rPr>
          <w:rFonts w:ascii="Times New Roman" w:hAnsi="Times New Roman" w:cs="Times New Roman"/>
          <w:sz w:val="26"/>
          <w:szCs w:val="26"/>
        </w:rPr>
        <w:t xml:space="preserve"> по </w:t>
      </w:r>
      <w:r w:rsidR="004C29D7" w:rsidRPr="007D305A">
        <w:rPr>
          <w:rFonts w:ascii="Times New Roman" w:hAnsi="Times New Roman" w:cs="Times New Roman"/>
          <w:sz w:val="26"/>
          <w:szCs w:val="26"/>
        </w:rPr>
        <w:t>ведени</w:t>
      </w:r>
      <w:r w:rsidR="00C10F58">
        <w:rPr>
          <w:rFonts w:ascii="Times New Roman" w:hAnsi="Times New Roman" w:cs="Times New Roman"/>
          <w:sz w:val="26"/>
          <w:szCs w:val="26"/>
        </w:rPr>
        <w:t>ю</w:t>
      </w:r>
      <w:r w:rsidR="004C29D7" w:rsidRPr="007D305A">
        <w:rPr>
          <w:rFonts w:ascii="Times New Roman" w:hAnsi="Times New Roman" w:cs="Times New Roman"/>
          <w:sz w:val="26"/>
          <w:szCs w:val="26"/>
        </w:rPr>
        <w:t xml:space="preserve"> Реестра является КУМИ.</w:t>
      </w:r>
    </w:p>
    <w:p w:rsidR="004C29D7" w:rsidRDefault="001E654F" w:rsidP="004C29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C29D7" w:rsidRPr="007D305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="004C29D7" w:rsidRPr="007D305A">
        <w:rPr>
          <w:rFonts w:ascii="Times New Roman" w:hAnsi="Times New Roman" w:cs="Times New Roman"/>
          <w:sz w:val="26"/>
          <w:szCs w:val="26"/>
        </w:rPr>
        <w:t xml:space="preserve">. </w:t>
      </w:r>
      <w:r w:rsidR="007048F0">
        <w:rPr>
          <w:rFonts w:ascii="Times New Roman" w:hAnsi="Times New Roman" w:cs="Times New Roman"/>
          <w:sz w:val="26"/>
          <w:szCs w:val="26"/>
        </w:rPr>
        <w:t xml:space="preserve">Учет </w:t>
      </w:r>
      <w:r w:rsidR="005532A5">
        <w:rPr>
          <w:rFonts w:ascii="Times New Roman" w:hAnsi="Times New Roman" w:cs="Times New Roman"/>
          <w:sz w:val="26"/>
          <w:szCs w:val="26"/>
        </w:rPr>
        <w:t>имуществ</w:t>
      </w:r>
      <w:r w:rsidR="007048F0">
        <w:rPr>
          <w:rFonts w:ascii="Times New Roman" w:hAnsi="Times New Roman" w:cs="Times New Roman"/>
          <w:sz w:val="26"/>
          <w:szCs w:val="26"/>
        </w:rPr>
        <w:t>а</w:t>
      </w:r>
      <w:r w:rsidR="005532A5">
        <w:rPr>
          <w:rFonts w:ascii="Times New Roman" w:hAnsi="Times New Roman" w:cs="Times New Roman"/>
          <w:sz w:val="26"/>
          <w:szCs w:val="26"/>
        </w:rPr>
        <w:t xml:space="preserve"> </w:t>
      </w:r>
      <w:r w:rsidR="00F67687" w:rsidRPr="007D305A">
        <w:rPr>
          <w:rFonts w:ascii="Times New Roman" w:hAnsi="Times New Roman" w:cs="Times New Roman"/>
          <w:sz w:val="26"/>
          <w:szCs w:val="26"/>
        </w:rPr>
        <w:t xml:space="preserve">осуществляется в информационной программе </w:t>
      </w:r>
      <w:r w:rsidR="00F67687">
        <w:rPr>
          <w:rFonts w:ascii="Times New Roman" w:hAnsi="Times New Roman" w:cs="Times New Roman"/>
          <w:sz w:val="26"/>
          <w:szCs w:val="26"/>
        </w:rPr>
        <w:t>«</w:t>
      </w:r>
      <w:r w:rsidR="00F67687" w:rsidRPr="007D305A">
        <w:rPr>
          <w:rFonts w:ascii="Times New Roman" w:hAnsi="Times New Roman" w:cs="Times New Roman"/>
          <w:sz w:val="26"/>
          <w:szCs w:val="26"/>
        </w:rPr>
        <w:t>SAUMI</w:t>
      </w:r>
      <w:r w:rsidR="00F67687">
        <w:rPr>
          <w:rFonts w:ascii="Times New Roman" w:hAnsi="Times New Roman" w:cs="Times New Roman"/>
          <w:sz w:val="26"/>
          <w:szCs w:val="26"/>
        </w:rPr>
        <w:t xml:space="preserve">» и </w:t>
      </w:r>
      <w:r w:rsidR="004C29D7" w:rsidRPr="007D305A">
        <w:rPr>
          <w:rFonts w:ascii="Times New Roman" w:hAnsi="Times New Roman" w:cs="Times New Roman"/>
          <w:sz w:val="26"/>
          <w:szCs w:val="26"/>
        </w:rPr>
        <w:t xml:space="preserve">подлежит </w:t>
      </w:r>
      <w:proofErr w:type="spellStart"/>
      <w:r w:rsidR="004C29D7" w:rsidRPr="007D305A">
        <w:rPr>
          <w:rFonts w:ascii="Times New Roman" w:hAnsi="Times New Roman" w:cs="Times New Roman"/>
          <w:sz w:val="26"/>
          <w:szCs w:val="26"/>
        </w:rPr>
        <w:t>пообъектному</w:t>
      </w:r>
      <w:proofErr w:type="spellEnd"/>
      <w:r w:rsidR="004C29D7" w:rsidRPr="007D305A">
        <w:rPr>
          <w:rFonts w:ascii="Times New Roman" w:hAnsi="Times New Roman" w:cs="Times New Roman"/>
          <w:sz w:val="26"/>
          <w:szCs w:val="26"/>
        </w:rPr>
        <w:t xml:space="preserve"> учету с присвоением каждому </w:t>
      </w:r>
      <w:r w:rsidR="00C10F58">
        <w:rPr>
          <w:rFonts w:ascii="Times New Roman" w:hAnsi="Times New Roman" w:cs="Times New Roman"/>
          <w:sz w:val="26"/>
          <w:szCs w:val="26"/>
        </w:rPr>
        <w:t>объекту</w:t>
      </w:r>
      <w:r w:rsidR="004C29D7" w:rsidRPr="007D305A">
        <w:rPr>
          <w:rFonts w:ascii="Times New Roman" w:hAnsi="Times New Roman" w:cs="Times New Roman"/>
          <w:sz w:val="26"/>
          <w:szCs w:val="26"/>
        </w:rPr>
        <w:t xml:space="preserve"> реестрового (индивидуального) номера.</w:t>
      </w:r>
    </w:p>
    <w:p w:rsidR="00290E0D" w:rsidRPr="00290E0D" w:rsidRDefault="0028327F" w:rsidP="00B517B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290E0D" w:rsidRPr="00290E0D">
        <w:rPr>
          <w:rFonts w:ascii="Times New Roman" w:hAnsi="Times New Roman" w:cs="Times New Roman"/>
          <w:sz w:val="26"/>
          <w:szCs w:val="26"/>
        </w:rPr>
        <w:t>7.4.</w:t>
      </w:r>
      <w:r w:rsidR="00B51239">
        <w:rPr>
          <w:rFonts w:ascii="Times New Roman" w:hAnsi="Times New Roman" w:cs="Times New Roman"/>
          <w:sz w:val="26"/>
          <w:szCs w:val="26"/>
        </w:rPr>
        <w:t xml:space="preserve"> </w:t>
      </w:r>
      <w:r w:rsidR="00290E0D" w:rsidRPr="00290E0D">
        <w:rPr>
          <w:rFonts w:ascii="Times New Roman" w:hAnsi="Times New Roman" w:cs="Times New Roman"/>
          <w:sz w:val="26"/>
          <w:szCs w:val="26"/>
        </w:rPr>
        <w:t xml:space="preserve">Имущество стоимостью 100 000 (сто тысяч) рублей и </w:t>
      </w:r>
      <w:r w:rsidR="00AC2617" w:rsidRPr="00290E0D">
        <w:rPr>
          <w:rFonts w:ascii="Times New Roman" w:hAnsi="Times New Roman" w:cs="Times New Roman"/>
          <w:sz w:val="26"/>
          <w:szCs w:val="26"/>
        </w:rPr>
        <w:t>менее</w:t>
      </w:r>
      <w:r w:rsidR="00AC2617">
        <w:rPr>
          <w:rFonts w:ascii="Times New Roman" w:hAnsi="Times New Roman" w:cs="Times New Roman"/>
          <w:sz w:val="26"/>
          <w:szCs w:val="26"/>
        </w:rPr>
        <w:t xml:space="preserve"> в Реестре не учитывается</w:t>
      </w:r>
      <w:r w:rsidR="00290E0D" w:rsidRPr="00290E0D">
        <w:rPr>
          <w:rFonts w:ascii="Times New Roman" w:hAnsi="Times New Roman" w:cs="Times New Roman"/>
          <w:sz w:val="26"/>
          <w:szCs w:val="26"/>
        </w:rPr>
        <w:t xml:space="preserve">. Данное имущество подлежит </w:t>
      </w:r>
      <w:r w:rsidR="00AC2617">
        <w:rPr>
          <w:rFonts w:ascii="Times New Roman" w:hAnsi="Times New Roman" w:cs="Times New Roman"/>
          <w:sz w:val="26"/>
          <w:szCs w:val="26"/>
        </w:rPr>
        <w:t xml:space="preserve">закреплению и </w:t>
      </w:r>
      <w:r w:rsidR="00290E0D" w:rsidRPr="00290E0D">
        <w:rPr>
          <w:rFonts w:ascii="Times New Roman" w:hAnsi="Times New Roman" w:cs="Times New Roman"/>
          <w:sz w:val="26"/>
          <w:szCs w:val="26"/>
        </w:rPr>
        <w:t>учету предприятием, учреждением поштучно, если иное не предусмотрено муниципальными правовыми актами города Когалыма.</w:t>
      </w:r>
    </w:p>
    <w:p w:rsidR="00290E0D" w:rsidRPr="00290E0D" w:rsidRDefault="00290E0D" w:rsidP="00290E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8327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7.</w:t>
      </w:r>
      <w:r w:rsidR="00B517B6">
        <w:rPr>
          <w:rFonts w:ascii="Times New Roman" w:hAnsi="Times New Roman" w:cs="Times New Roman"/>
          <w:sz w:val="26"/>
          <w:szCs w:val="26"/>
        </w:rPr>
        <w:t>5</w:t>
      </w:r>
      <w:r w:rsidRPr="00290E0D">
        <w:rPr>
          <w:rFonts w:ascii="Times New Roman" w:hAnsi="Times New Roman" w:cs="Times New Roman"/>
          <w:sz w:val="26"/>
          <w:szCs w:val="26"/>
        </w:rPr>
        <w:t xml:space="preserve">. Срок рассмотрения документов о включении </w:t>
      </w:r>
      <w:r w:rsidR="0075440A"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290E0D">
        <w:rPr>
          <w:rFonts w:ascii="Times New Roman" w:hAnsi="Times New Roman" w:cs="Times New Roman"/>
          <w:sz w:val="26"/>
          <w:szCs w:val="26"/>
        </w:rPr>
        <w:t xml:space="preserve">в Реестр, исключение </w:t>
      </w:r>
      <w:r w:rsidR="0075440A">
        <w:rPr>
          <w:rFonts w:ascii="Times New Roman" w:hAnsi="Times New Roman" w:cs="Times New Roman"/>
          <w:sz w:val="26"/>
          <w:szCs w:val="26"/>
        </w:rPr>
        <w:t>имущества</w:t>
      </w:r>
      <w:r w:rsidRPr="00290E0D">
        <w:rPr>
          <w:rFonts w:ascii="Times New Roman" w:hAnsi="Times New Roman" w:cs="Times New Roman"/>
          <w:sz w:val="26"/>
          <w:szCs w:val="26"/>
        </w:rPr>
        <w:t xml:space="preserve"> из Реестра, внесение в Реестр изменений о состоянии </w:t>
      </w:r>
      <w:r w:rsidR="0075440A">
        <w:rPr>
          <w:rFonts w:ascii="Times New Roman" w:hAnsi="Times New Roman" w:cs="Times New Roman"/>
          <w:sz w:val="26"/>
          <w:szCs w:val="26"/>
        </w:rPr>
        <w:t>имущества</w:t>
      </w:r>
      <w:r w:rsidRPr="00290E0D">
        <w:rPr>
          <w:rFonts w:ascii="Times New Roman" w:hAnsi="Times New Roman" w:cs="Times New Roman"/>
          <w:sz w:val="26"/>
          <w:szCs w:val="26"/>
        </w:rPr>
        <w:t xml:space="preserve"> - 30 дней </w:t>
      </w:r>
      <w:r w:rsidR="00285664" w:rsidRPr="00285664">
        <w:rPr>
          <w:rFonts w:ascii="Times New Roman" w:hAnsi="Times New Roman" w:cs="Times New Roman"/>
          <w:sz w:val="26"/>
          <w:szCs w:val="26"/>
        </w:rPr>
        <w:t>с момента их поступления в КУМИ</w:t>
      </w:r>
      <w:r w:rsidRPr="00290E0D">
        <w:rPr>
          <w:rFonts w:ascii="Times New Roman" w:hAnsi="Times New Roman" w:cs="Times New Roman"/>
          <w:sz w:val="26"/>
          <w:szCs w:val="26"/>
        </w:rPr>
        <w:t>.</w:t>
      </w:r>
    </w:p>
    <w:p w:rsidR="00290E0D" w:rsidRPr="00290E0D" w:rsidRDefault="00290E0D" w:rsidP="00290E0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290E0D">
        <w:rPr>
          <w:rFonts w:ascii="Times New Roman" w:hAnsi="Times New Roman" w:cs="Times New Roman"/>
          <w:sz w:val="26"/>
          <w:szCs w:val="26"/>
        </w:rPr>
        <w:t xml:space="preserve">В отношении </w:t>
      </w:r>
      <w:r w:rsidR="0075440A">
        <w:rPr>
          <w:rFonts w:ascii="Times New Roman" w:hAnsi="Times New Roman" w:cs="Times New Roman"/>
          <w:sz w:val="26"/>
          <w:szCs w:val="26"/>
        </w:rPr>
        <w:t>имущества</w:t>
      </w:r>
      <w:r w:rsidRPr="00290E0D">
        <w:rPr>
          <w:rFonts w:ascii="Times New Roman" w:hAnsi="Times New Roman" w:cs="Times New Roman"/>
          <w:sz w:val="26"/>
          <w:szCs w:val="26"/>
        </w:rPr>
        <w:t>, переданн</w:t>
      </w:r>
      <w:r w:rsidR="0075440A">
        <w:rPr>
          <w:rFonts w:ascii="Times New Roman" w:hAnsi="Times New Roman" w:cs="Times New Roman"/>
          <w:sz w:val="26"/>
          <w:szCs w:val="26"/>
        </w:rPr>
        <w:t>ого</w:t>
      </w:r>
      <w:r w:rsidRPr="00290E0D">
        <w:rPr>
          <w:rFonts w:ascii="Times New Roman" w:hAnsi="Times New Roman" w:cs="Times New Roman"/>
          <w:sz w:val="26"/>
          <w:szCs w:val="26"/>
        </w:rPr>
        <w:t xml:space="preserve"> по концессионным соглашениям, срок рассмотрения документов по внесению в Реестр изменений о состоянии </w:t>
      </w:r>
      <w:r w:rsidR="0075440A">
        <w:rPr>
          <w:rFonts w:ascii="Times New Roman" w:hAnsi="Times New Roman" w:cs="Times New Roman"/>
          <w:sz w:val="26"/>
          <w:szCs w:val="26"/>
        </w:rPr>
        <w:t>имущества</w:t>
      </w:r>
      <w:r w:rsidRPr="00290E0D">
        <w:rPr>
          <w:rFonts w:ascii="Times New Roman" w:hAnsi="Times New Roman" w:cs="Times New Roman"/>
          <w:sz w:val="26"/>
          <w:szCs w:val="26"/>
        </w:rPr>
        <w:t xml:space="preserve"> - 60 дней с момента их поступления в КУМИ.</w:t>
      </w:r>
    </w:p>
    <w:p w:rsidR="00F67687" w:rsidRDefault="00F67687" w:rsidP="00F6768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        7</w:t>
      </w:r>
      <w:r>
        <w:rPr>
          <w:rFonts w:ascii="Times New Roman" w:hAnsi="Times New Roman" w:cs="Times New Roman"/>
          <w:sz w:val="26"/>
          <w:szCs w:val="26"/>
        </w:rPr>
        <w:t>.</w:t>
      </w:r>
      <w:r w:rsidR="0075440A">
        <w:rPr>
          <w:rFonts w:ascii="Times New Roman" w:hAnsi="Times New Roman" w:cs="Times New Roman"/>
          <w:sz w:val="26"/>
          <w:szCs w:val="26"/>
        </w:rPr>
        <w:t>6</w:t>
      </w:r>
      <w:r w:rsidRPr="007D305A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Реестр формируется </w:t>
      </w:r>
      <w:r w:rsidRPr="007D305A">
        <w:rPr>
          <w:rFonts w:ascii="Times New Roman" w:hAnsi="Times New Roman" w:cs="Times New Roman"/>
          <w:sz w:val="26"/>
          <w:szCs w:val="26"/>
        </w:rPr>
        <w:t>на бумажном носителе на 1 января текущего года за предыдущий отчетный год</w:t>
      </w:r>
      <w:r w:rsidR="00150B74">
        <w:rPr>
          <w:rFonts w:ascii="Times New Roman" w:hAnsi="Times New Roman" w:cs="Times New Roman"/>
          <w:sz w:val="26"/>
          <w:szCs w:val="26"/>
        </w:rPr>
        <w:t>, а также размещается в электронном виде на официальном сайте Администрации города Когалыма</w:t>
      </w:r>
      <w:r w:rsidR="00D87726">
        <w:rPr>
          <w:rFonts w:ascii="Times New Roman" w:hAnsi="Times New Roman" w:cs="Times New Roman"/>
          <w:sz w:val="26"/>
          <w:szCs w:val="26"/>
        </w:rPr>
        <w:t xml:space="preserve"> в сети Интернет (</w:t>
      </w:r>
      <w:r w:rsidR="00D87726">
        <w:rPr>
          <w:rFonts w:ascii="Times New Roman" w:hAnsi="Times New Roman" w:cs="Times New Roman"/>
          <w:sz w:val="26"/>
          <w:szCs w:val="26"/>
          <w:lang w:val="en-US"/>
        </w:rPr>
        <w:t>www</w:t>
      </w:r>
      <w:r w:rsidR="00D87726" w:rsidRPr="00D87726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D87726">
        <w:rPr>
          <w:rFonts w:ascii="Times New Roman" w:hAnsi="Times New Roman" w:cs="Times New Roman"/>
          <w:sz w:val="26"/>
          <w:szCs w:val="26"/>
          <w:lang w:val="en-US"/>
        </w:rPr>
        <w:t>admkogalym</w:t>
      </w:r>
      <w:proofErr w:type="spellEnd"/>
      <w:r w:rsidR="00D87726" w:rsidRPr="00D87726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D87726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D87726">
        <w:rPr>
          <w:rFonts w:ascii="Times New Roman" w:hAnsi="Times New Roman" w:cs="Times New Roman"/>
          <w:sz w:val="26"/>
          <w:szCs w:val="26"/>
        </w:rPr>
        <w:t>)</w:t>
      </w:r>
      <w:r w:rsidRPr="007D305A">
        <w:rPr>
          <w:rFonts w:ascii="Times New Roman" w:hAnsi="Times New Roman" w:cs="Times New Roman"/>
          <w:sz w:val="26"/>
          <w:szCs w:val="26"/>
        </w:rPr>
        <w:t>.</w:t>
      </w:r>
    </w:p>
    <w:p w:rsidR="00F67687" w:rsidRPr="001D36DF" w:rsidRDefault="00F67687" w:rsidP="00F6768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75440A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. Для формирования Реестра на 1 января</w:t>
      </w:r>
      <w:r w:rsidRPr="001D36DF">
        <w:rPr>
          <w:rFonts w:ascii="Times New Roman" w:hAnsi="Times New Roman" w:cs="Times New Roman"/>
          <w:sz w:val="26"/>
          <w:szCs w:val="26"/>
        </w:rPr>
        <w:t xml:space="preserve"> текущего года за предыдущий отчетный год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D36DF">
        <w:rPr>
          <w:rFonts w:ascii="Times New Roman" w:hAnsi="Times New Roman" w:cs="Times New Roman"/>
          <w:sz w:val="26"/>
          <w:szCs w:val="26"/>
        </w:rPr>
        <w:t>равообладатели имущества предоставляют в КУМИ:</w:t>
      </w:r>
    </w:p>
    <w:p w:rsidR="00F67687" w:rsidRPr="001D36DF" w:rsidRDefault="00F67687" w:rsidP="00F676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D36DF">
        <w:rPr>
          <w:rFonts w:ascii="Times New Roman" w:hAnsi="Times New Roman" w:cs="Times New Roman"/>
          <w:sz w:val="26"/>
          <w:szCs w:val="26"/>
        </w:rPr>
        <w:t>- отчет о наличии основных средств, числящихся на их балансе с указанием балансовой и остаточной стоимости (ежегодно, до 31 марта года, следующего за отчетным годом);</w:t>
      </w:r>
    </w:p>
    <w:p w:rsidR="00F67687" w:rsidRPr="001D36DF" w:rsidRDefault="00F67687" w:rsidP="00F6768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D36DF">
        <w:rPr>
          <w:rFonts w:ascii="Times New Roman" w:hAnsi="Times New Roman" w:cs="Times New Roman"/>
          <w:sz w:val="26"/>
          <w:szCs w:val="26"/>
        </w:rPr>
        <w:t>- сведения о среднесписочной численности работников муниципальных учреждений и муниципальных унитарных предприятий (ежегодно, до 31 марта года, следующего за отчетным годом).</w:t>
      </w:r>
    </w:p>
    <w:p w:rsidR="004C29D7" w:rsidRPr="007D305A" w:rsidRDefault="00F67687" w:rsidP="004C29D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C29D7" w:rsidRPr="007D305A">
        <w:rPr>
          <w:rFonts w:ascii="Times New Roman" w:hAnsi="Times New Roman" w:cs="Times New Roman"/>
          <w:sz w:val="26"/>
          <w:szCs w:val="26"/>
        </w:rPr>
        <w:t>.</w:t>
      </w:r>
      <w:r w:rsidR="0075440A">
        <w:rPr>
          <w:rFonts w:ascii="Times New Roman" w:hAnsi="Times New Roman" w:cs="Times New Roman"/>
          <w:sz w:val="26"/>
          <w:szCs w:val="26"/>
        </w:rPr>
        <w:t>8</w:t>
      </w:r>
      <w:r w:rsidR="004C29D7" w:rsidRPr="007D305A">
        <w:rPr>
          <w:rFonts w:ascii="Times New Roman" w:hAnsi="Times New Roman" w:cs="Times New Roman"/>
          <w:sz w:val="26"/>
          <w:szCs w:val="26"/>
        </w:rPr>
        <w:t>. В случае, если КУМИ при инвентаризации или обследовании имущества установлен</w:t>
      </w:r>
      <w:r w:rsidR="004C29D7">
        <w:rPr>
          <w:rFonts w:ascii="Times New Roman" w:hAnsi="Times New Roman" w:cs="Times New Roman"/>
          <w:sz w:val="26"/>
          <w:szCs w:val="26"/>
        </w:rPr>
        <w:t xml:space="preserve">о, что имущество </w:t>
      </w:r>
      <w:r w:rsidR="004C29D7" w:rsidRPr="007D305A">
        <w:rPr>
          <w:rFonts w:ascii="Times New Roman" w:hAnsi="Times New Roman" w:cs="Times New Roman"/>
          <w:sz w:val="26"/>
          <w:szCs w:val="26"/>
        </w:rPr>
        <w:t>не находится в собственности муниципального образования</w:t>
      </w:r>
      <w:r w:rsidR="004C29D7">
        <w:rPr>
          <w:rFonts w:ascii="Times New Roman" w:hAnsi="Times New Roman" w:cs="Times New Roman"/>
          <w:sz w:val="26"/>
          <w:szCs w:val="26"/>
        </w:rPr>
        <w:t xml:space="preserve"> город Когалым</w:t>
      </w:r>
      <w:r w:rsidR="004C29D7" w:rsidRPr="007D305A">
        <w:rPr>
          <w:rFonts w:ascii="Times New Roman" w:hAnsi="Times New Roman" w:cs="Times New Roman"/>
          <w:sz w:val="26"/>
          <w:szCs w:val="26"/>
        </w:rPr>
        <w:t xml:space="preserve">, не подтверждены права лица на муниципальное имущество, КУМИ проводит мероприятия по постановке на учет вещи как бесхозяйной согласно </w:t>
      </w:r>
      <w:hyperlink r:id="rId6">
        <w:r w:rsidR="004C29D7" w:rsidRPr="00B55031">
          <w:rPr>
            <w:rFonts w:ascii="Times New Roman" w:hAnsi="Times New Roman" w:cs="Times New Roman"/>
            <w:sz w:val="26"/>
            <w:szCs w:val="26"/>
          </w:rPr>
          <w:t>статье 225</w:t>
        </w:r>
      </w:hyperlink>
      <w:r w:rsidR="004C29D7" w:rsidRPr="007D305A">
        <w:rPr>
          <w:rFonts w:ascii="Times New Roman" w:hAnsi="Times New Roman" w:cs="Times New Roman"/>
          <w:sz w:val="26"/>
          <w:szCs w:val="26"/>
        </w:rPr>
        <w:t xml:space="preserve"> Гражданского кодекса Российской Федерации.</w:t>
      </w:r>
    </w:p>
    <w:sectPr w:rsidR="004C29D7" w:rsidRPr="007D305A" w:rsidSect="007D3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5C6"/>
    <w:rsid w:val="00021B18"/>
    <w:rsid w:val="00051957"/>
    <w:rsid w:val="000716D6"/>
    <w:rsid w:val="000C5E2A"/>
    <w:rsid w:val="000D091D"/>
    <w:rsid w:val="00133719"/>
    <w:rsid w:val="00150B74"/>
    <w:rsid w:val="00180FE0"/>
    <w:rsid w:val="001E654F"/>
    <w:rsid w:val="001F3E5D"/>
    <w:rsid w:val="0028327F"/>
    <w:rsid w:val="00285664"/>
    <w:rsid w:val="00290E0D"/>
    <w:rsid w:val="002C7012"/>
    <w:rsid w:val="002D76A5"/>
    <w:rsid w:val="002F1180"/>
    <w:rsid w:val="00337D28"/>
    <w:rsid w:val="004912EC"/>
    <w:rsid w:val="004C29D7"/>
    <w:rsid w:val="004F1FFB"/>
    <w:rsid w:val="005532A5"/>
    <w:rsid w:val="0057433F"/>
    <w:rsid w:val="005866D2"/>
    <w:rsid w:val="005B2145"/>
    <w:rsid w:val="005D0CB6"/>
    <w:rsid w:val="005D4C8F"/>
    <w:rsid w:val="006561A5"/>
    <w:rsid w:val="007048F0"/>
    <w:rsid w:val="0075440A"/>
    <w:rsid w:val="00785C97"/>
    <w:rsid w:val="007D305A"/>
    <w:rsid w:val="007F05C8"/>
    <w:rsid w:val="008257C1"/>
    <w:rsid w:val="00881B2C"/>
    <w:rsid w:val="008A35D0"/>
    <w:rsid w:val="008C7953"/>
    <w:rsid w:val="00907E44"/>
    <w:rsid w:val="00916A4C"/>
    <w:rsid w:val="009372DA"/>
    <w:rsid w:val="009519A2"/>
    <w:rsid w:val="00952D86"/>
    <w:rsid w:val="00976D6D"/>
    <w:rsid w:val="00A342BF"/>
    <w:rsid w:val="00A933FB"/>
    <w:rsid w:val="00AC2617"/>
    <w:rsid w:val="00AC33DC"/>
    <w:rsid w:val="00B20CB8"/>
    <w:rsid w:val="00B51239"/>
    <w:rsid w:val="00B517B6"/>
    <w:rsid w:val="00BA6734"/>
    <w:rsid w:val="00C10F58"/>
    <w:rsid w:val="00C73648"/>
    <w:rsid w:val="00CD08E5"/>
    <w:rsid w:val="00D015C6"/>
    <w:rsid w:val="00D15A11"/>
    <w:rsid w:val="00D87726"/>
    <w:rsid w:val="00DB282C"/>
    <w:rsid w:val="00DD2408"/>
    <w:rsid w:val="00DF4028"/>
    <w:rsid w:val="00DF7FE3"/>
    <w:rsid w:val="00E50B8D"/>
    <w:rsid w:val="00EE41CC"/>
    <w:rsid w:val="00F67687"/>
    <w:rsid w:val="00F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4B45"/>
  <w15:chartTrackingRefBased/>
  <w15:docId w15:val="{BA0C0EBF-BCCB-47B4-BF41-6373B8C6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9D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customStyle="1" w:styleId="ConsPlusNonformat">
    <w:name w:val="ConsPlusNonformat"/>
    <w:rsid w:val="00D015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Title">
    <w:name w:val="ConsPlusTitle"/>
    <w:rsid w:val="00D015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</w:rPr>
  </w:style>
  <w:style w:type="paragraph" w:customStyle="1" w:styleId="ConsPlusCell">
    <w:name w:val="ConsPlusCell"/>
    <w:rsid w:val="00D015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DocList">
    <w:name w:val="ConsPlusDocList"/>
    <w:rsid w:val="00D015C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</w:rPr>
  </w:style>
  <w:style w:type="paragraph" w:customStyle="1" w:styleId="ConsPlusTitlePage">
    <w:name w:val="ConsPlusTitlePage"/>
    <w:rsid w:val="00D015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</w:rPr>
  </w:style>
  <w:style w:type="paragraph" w:customStyle="1" w:styleId="ConsPlusJurTerm">
    <w:name w:val="ConsPlusJurTerm"/>
    <w:rsid w:val="00D015C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</w:rPr>
  </w:style>
  <w:style w:type="paragraph" w:customStyle="1" w:styleId="ConsPlusTextList">
    <w:name w:val="ConsPlusTextList"/>
    <w:rsid w:val="00D015C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91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1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7001EDD0FCA0433EECD9550B24A00A63FB10BAE98393A97D5C7B5EF5D2B388DB8C40A1D5CF18240C4B7246C897851B4268CBEEB49B24CB4o4rFJ" TargetMode="External"/><Relationship Id="rId5" Type="http://schemas.openxmlformats.org/officeDocument/2006/relationships/hyperlink" Target="consultantplus://offline/ref=77001EDD0FCA0433EECD9550B24A00A63AB10AAD9D3A3A97D5C7B5EF5D2B388DAAC452115EF99E40CEA2723DCFo2rFJ" TargetMode="External"/><Relationship Id="rId4" Type="http://schemas.openxmlformats.org/officeDocument/2006/relationships/hyperlink" Target="consultantplus://offline/ref=77001EDD0FCA0433EECD9550B24A00A63FB209AC9C3F3A97D5C7B5EF5D2B388DAAC452115EF99E40CEA2723DCFo2r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Белоусова Зинаида Александровна</dc:creator>
  <cp:keywords/>
  <dc:description/>
  <cp:lastModifiedBy>Белоусова Зинаида Александровна</cp:lastModifiedBy>
  <cp:revision>14</cp:revision>
  <cp:lastPrinted>2022-09-12T07:33:00Z</cp:lastPrinted>
  <dcterms:created xsi:type="dcterms:W3CDTF">2022-08-29T09:43:00Z</dcterms:created>
  <dcterms:modified xsi:type="dcterms:W3CDTF">2022-09-12T07:33:00Z</dcterms:modified>
</cp:coreProperties>
</file>